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F" w:rsidRDefault="00AD68DF" w:rsidP="00AD68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116. став 1. и члана 55. став 1. тачка 8. Закона о јавним набавкама („Сл. гласник РС“, бр. 124/2012) </w:t>
      </w:r>
    </w:p>
    <w:p w:rsidR="00AD68DF" w:rsidRDefault="00AD68DF" w:rsidP="00AD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Jaвнo грaдскo сaoбрaћajнo прeдузeћe »Нoви Сaд«, </w:t>
      </w:r>
      <w:r>
        <w:rPr>
          <w:rFonts w:ascii="Times New Roman" w:hAnsi="Times New Roman" w:cs="Times New Roman"/>
          <w:sz w:val="24"/>
          <w:szCs w:val="24"/>
          <w:lang w:val="sr-Cyrl-CS"/>
        </w:rPr>
        <w:t>Нови Сад</w:t>
      </w:r>
    </w:p>
    <w:p w:rsidR="00AD68DF" w:rsidRDefault="00AD68DF" w:rsidP="00AD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 из Нoвoг Сaдa, Футoшки пут 46</w:t>
      </w:r>
    </w:p>
    <w:p w:rsidR="00AD68DF" w:rsidRDefault="00AD68DF" w:rsidP="00AD68DF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oбjaвљуje </w:t>
      </w:r>
    </w:p>
    <w:p w:rsidR="00AD68DF" w:rsidRDefault="00AD68DF" w:rsidP="00AD68DF">
      <w:pPr>
        <w:pStyle w:val="Heading1"/>
        <w:rPr>
          <w:rFonts w:ascii="Times New Roman" w:hAnsi="Times New Roman" w:cs="Times New Roman"/>
        </w:rPr>
      </w:pPr>
    </w:p>
    <w:p w:rsidR="00AD68DF" w:rsidRDefault="00AD68DF" w:rsidP="00AD68D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OБAВEШTE</w:t>
      </w:r>
      <w:r>
        <w:rPr>
          <w:rFonts w:ascii="Times New Roman" w:hAnsi="Times New Roman" w:cs="Times New Roman"/>
          <w:lang w:val="sr-Cyrl-CS"/>
        </w:rPr>
        <w:t>Њ</w:t>
      </w:r>
      <w:r>
        <w:rPr>
          <w:rFonts w:ascii="Times New Roman" w:hAnsi="Times New Roman" w:cs="Times New Roman"/>
        </w:rPr>
        <w:t>E</w:t>
      </w:r>
    </w:p>
    <w:p w:rsidR="00AD68DF" w:rsidRDefault="00AD68DF" w:rsidP="00AD68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>o зaкључeнoм угoвoру o jaвнoj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набавци</w:t>
      </w:r>
    </w:p>
    <w:p w:rsidR="00AD68DF" w:rsidRDefault="00AD68DF" w:rsidP="00AD68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Назив, адреса и интернет страница наручиоца: Јавно градско саобраћајно предузеће „Нови Сад“, Нови Сад, Футошки пут 46, 21000 Нови Сад, интернет страница: </w:t>
      </w:r>
      <w:hyperlink r:id="rId6" w:history="1">
        <w:r>
          <w:rPr>
            <w:rStyle w:val="Hyperlink"/>
            <w:rFonts w:ascii="Times New Roman" w:hAnsi="Times New Roman" w:cs="Times New Roman"/>
            <w:noProof/>
            <w:lang w:val="sr-Latn-CS"/>
          </w:rPr>
          <w:t>www.gspns.rs</w:t>
        </w:r>
      </w:hyperlink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Врста наручиоца: јавно предузеће.</w:t>
      </w: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Врста предмета: набавка добара – </w:t>
      </w:r>
      <w:r w:rsidR="00C83871">
        <w:rPr>
          <w:rFonts w:ascii="Times New Roman" w:hAnsi="Times New Roman" w:cs="Times New Roman"/>
          <w:noProof/>
          <w:sz w:val="24"/>
          <w:szCs w:val="24"/>
          <w:lang w:val="sr-Cyrl-CS"/>
        </w:rPr>
        <w:t>металхалогене лампе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AD68DF" w:rsidRPr="008939A3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39A3">
        <w:rPr>
          <w:rFonts w:ascii="Times New Roman" w:hAnsi="Times New Roman" w:cs="Times New Roman"/>
          <w:sz w:val="24"/>
          <w:szCs w:val="24"/>
          <w:lang w:val="sr-Cyrl-CS"/>
        </w:rPr>
        <w:t xml:space="preserve">Назив и ознака из општег речника набавке: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31500000</w:t>
      </w:r>
      <w:r w:rsidR="00842E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расветна опрема и електричне светиљке</w:t>
      </w:r>
      <w:r w:rsidRPr="008939A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Уговорена вредност: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1.457.620</w:t>
      </w:r>
      <w:r>
        <w:rPr>
          <w:rFonts w:ascii="Times New Roman" w:hAnsi="Times New Roman" w:cs="Times New Roman"/>
          <w:sz w:val="24"/>
          <w:szCs w:val="24"/>
          <w:lang w:val="sr-Cyrl-CS"/>
        </w:rPr>
        <w:t>,00 динара без ПДВ-а.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Критеријум за доделу уговора: економски најповољнија понуда.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Елементи критеријума су: понуђена цена (макс. 95 пондера) и услови плаћања (макс. 5 пондера).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Број примљених понуда: </w:t>
      </w:r>
      <w:r w:rsidR="00C83871">
        <w:rPr>
          <w:rFonts w:ascii="Times New Roman" w:hAnsi="Times New Roman" w:cs="Times New Roman"/>
          <w:noProof/>
          <w:sz w:val="24"/>
          <w:szCs w:val="24"/>
          <w:lang w:val="sr-Cyrl-CS"/>
        </w:rPr>
        <w:t>четири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понуд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Највиша понуђена цена: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3.060.117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27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 без ПДВ-а.</w:t>
      </w:r>
    </w:p>
    <w:p w:rsidR="00AD68DF" w:rsidRDefault="00521229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</w:t>
      </w:r>
      <w:r w:rsidR="00AD68DF">
        <w:rPr>
          <w:rFonts w:ascii="Times New Roman" w:hAnsi="Times New Roman" w:cs="Times New Roman"/>
          <w:noProof/>
          <w:sz w:val="24"/>
          <w:szCs w:val="24"/>
          <w:lang w:val="sr-Cyrl-CS"/>
        </w:rPr>
        <w:t>ајнижа понуђена цена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  <w:r w:rsidR="00AD68D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1.457.620</w:t>
      </w:r>
      <w:r w:rsidR="00AD68DF">
        <w:rPr>
          <w:rFonts w:ascii="Times New Roman" w:hAnsi="Times New Roman" w:cs="Times New Roman"/>
          <w:sz w:val="24"/>
          <w:szCs w:val="24"/>
          <w:lang w:val="sr-Cyrl-CS"/>
        </w:rPr>
        <w:t>,00 динара без ПДВ-а.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Датум доношења одлуке о додели уговора: </w:t>
      </w:r>
      <w:r w:rsidR="00C83871">
        <w:rPr>
          <w:rFonts w:ascii="Times New Roman" w:hAnsi="Times New Roman" w:cs="Times New Roman"/>
          <w:noProof/>
          <w:sz w:val="24"/>
          <w:szCs w:val="24"/>
          <w:lang w:val="sr-Cyrl-CS"/>
        </w:rPr>
        <w:t>29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1</w:t>
      </w:r>
      <w:r w:rsidR="00C83871">
        <w:rPr>
          <w:rFonts w:ascii="Times New Roman" w:hAnsi="Times New Roman" w:cs="Times New Roman"/>
          <w:noProof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.2013. године.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 закључења уговора: </w:t>
      </w:r>
      <w:r w:rsidR="00842E72">
        <w:rPr>
          <w:rFonts w:ascii="Times New Roman" w:hAnsi="Times New Roman" w:cs="Times New Roman"/>
          <w:sz w:val="24"/>
          <w:szCs w:val="24"/>
          <w:lang w:val="sr-Cyrl-CS"/>
        </w:rPr>
        <w:t>26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12</w:t>
      </w:r>
      <w:r>
        <w:rPr>
          <w:rFonts w:ascii="Times New Roman" w:hAnsi="Times New Roman" w:cs="Times New Roman"/>
          <w:sz w:val="24"/>
          <w:szCs w:val="24"/>
          <w:lang w:val="sr-Cyrl-CS"/>
        </w:rPr>
        <w:t>.2013. године.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Основни подаци о добављачу: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ЕЛМАТ ЕЛЕКТРОМАТЕРИЈАЛ ДОО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Шавничка 11, Београд</w:t>
      </w:r>
      <w:r w:rsidR="00842E72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матични број: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07468997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ПИБ: </w:t>
      </w:r>
      <w:r w:rsidR="00C83871">
        <w:rPr>
          <w:rFonts w:ascii="Times New Roman" w:hAnsi="Times New Roman" w:cs="Times New Roman"/>
          <w:sz w:val="24"/>
          <w:szCs w:val="24"/>
          <w:lang w:val="sr-Cyrl-CS"/>
        </w:rPr>
        <w:t>101012175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Период важења уговора: 12 месеци од дана закључивања уговора.</w:t>
      </w:r>
    </w:p>
    <w:p w:rsidR="00AD68DF" w:rsidRDefault="00AD68DF" w:rsidP="00AD68DF">
      <w:pPr>
        <w:jc w:val="both"/>
        <w:rPr>
          <w:lang w:val="sr-Cyrl-CS"/>
        </w:rPr>
      </w:pPr>
    </w:p>
    <w:p w:rsidR="00AD68DF" w:rsidRDefault="00AD68DF" w:rsidP="00AD68DF">
      <w:pPr>
        <w:jc w:val="both"/>
        <w:rPr>
          <w:noProof/>
          <w:lang w:val="sr-Cyrl-CS"/>
        </w:rPr>
      </w:pPr>
    </w:p>
    <w:p w:rsidR="00AD68DF" w:rsidRDefault="00AD68DF" w:rsidP="00AD68DF">
      <w:pPr>
        <w:jc w:val="both"/>
        <w:rPr>
          <w:rFonts w:ascii="Tahoma" w:hAnsi="Tahoma" w:cs="Tahoma"/>
          <w:b/>
          <w:bCs/>
          <w:lang w:val="sr-Cyrl-CS"/>
        </w:rPr>
      </w:pPr>
    </w:p>
    <w:p w:rsidR="00A00717" w:rsidRDefault="00A00717"/>
    <w:sectPr w:rsidR="00A0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041"/>
    <w:multiLevelType w:val="hybridMultilevel"/>
    <w:tmpl w:val="A03EDC2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F"/>
    <w:rsid w:val="00521229"/>
    <w:rsid w:val="00842E72"/>
    <w:rsid w:val="008939A3"/>
    <w:rsid w:val="00A00717"/>
    <w:rsid w:val="00AD68DF"/>
    <w:rsid w:val="00C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DF"/>
  </w:style>
  <w:style w:type="paragraph" w:styleId="Heading1">
    <w:name w:val="heading 1"/>
    <w:basedOn w:val="Normal"/>
    <w:next w:val="Normal"/>
    <w:link w:val="Heading1Char"/>
    <w:qFormat/>
    <w:rsid w:val="00AD68D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8DF"/>
    <w:rPr>
      <w:rFonts w:ascii="Tahoma" w:eastAsia="Times New Roman" w:hAnsi="Tahoma" w:cs="Tahoma"/>
      <w:b/>
      <w:bCs/>
      <w:sz w:val="24"/>
      <w:szCs w:val="24"/>
      <w:lang w:val="sl-SI"/>
    </w:rPr>
  </w:style>
  <w:style w:type="character" w:styleId="Hyperlink">
    <w:name w:val="Hyperlink"/>
    <w:semiHidden/>
    <w:unhideWhenUsed/>
    <w:rsid w:val="00AD6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DF"/>
  </w:style>
  <w:style w:type="paragraph" w:styleId="Heading1">
    <w:name w:val="heading 1"/>
    <w:basedOn w:val="Normal"/>
    <w:next w:val="Normal"/>
    <w:link w:val="Heading1Char"/>
    <w:qFormat/>
    <w:rsid w:val="00AD68D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8DF"/>
    <w:rPr>
      <w:rFonts w:ascii="Tahoma" w:eastAsia="Times New Roman" w:hAnsi="Tahoma" w:cs="Tahoma"/>
      <w:b/>
      <w:bCs/>
      <w:sz w:val="24"/>
      <w:szCs w:val="24"/>
      <w:lang w:val="sl-SI"/>
    </w:rPr>
  </w:style>
  <w:style w:type="character" w:styleId="Hyperlink">
    <w:name w:val="Hyperlink"/>
    <w:semiHidden/>
    <w:unhideWhenUsed/>
    <w:rsid w:val="00AD6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pns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GSP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Djuradj Kovacevic</dc:creator>
  <cp:keywords/>
  <dc:description/>
  <cp:lastModifiedBy>Djuradj Kovacevic</cp:lastModifiedBy>
  <cp:revision>9</cp:revision>
  <dcterms:created xsi:type="dcterms:W3CDTF">2013-06-13T10:58:00Z</dcterms:created>
  <dcterms:modified xsi:type="dcterms:W3CDTF">2013-12-26T10:42:00Z</dcterms:modified>
</cp:coreProperties>
</file>